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（Sophie定制）腾冲高黎贡户外亲子 5 Days</w:t>
      </w:r>
    </w:p>
    <w:p>
      <w:pPr>
        <w:jc w:val="center"/>
      </w:pPr>
      <w:r>
        <w:rPr>
          <w:color w:val="a9a9a9"/>
          <w:sz w:val="18"/>
          <w:szCs w:val="18"/>
        </w:rPr>
        <w:t xml:space="preserve">腾冲-高黎贡山</w:t>
      </w:r>
    </w:p>
    <w:p/>
    <w:p>
      <w:pPr>
        <w:jc w:val="center"/>
      </w:pPr>
      <w:r>
        <w:rPr>
          <w:sz w:val="21"/>
          <w:szCs w:val="21"/>
        </w:rPr>
        <w:t xml:space="preserve">线路类型：户外亲子</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参考成团人数：8-12人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跟随专家老师一起认识一个不一样的动植物天堂，听古老的南方丝绸古道上的历史往事娓娓道来，带我们回到滇西抗战的那段岁月。我们深入雨林，小朋友们可以观看到最典型板根现象，绞杀榕，老树生花，聚果榕，药草等等及热带雨林的林层分布；瀑布群及野温泉。</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到博物馆去寻找高黎贡山所有的奥秘
</w:t>
      </w:r>
    </w:p>
    <w:p>
      <w:pPr/>
      <w:r>
        <w:rPr>
          <w:sz w:val="24"/>
          <w:szCs w:val="24"/>
        </w:rPr>
        <w:t xml:space="preserve">▪ 跟随老植物学家认识世界上海拔最高的热带雨林谷中的各种植物和草药
</w:t>
      </w:r>
    </w:p>
    <w:p>
      <w:pPr/>
      <w:r>
        <w:rPr>
          <w:sz w:val="24"/>
          <w:szCs w:val="24"/>
        </w:rPr>
        <w:t xml:space="preserve">▪ 跟随护林员探秘高黎贡山核心保护区，重走徐霞客之路
</w:t>
      </w:r>
    </w:p>
    <w:p>
      <w:pPr/>
      <w:r>
        <w:rPr>
          <w:sz w:val="24"/>
          <w:szCs w:val="24"/>
        </w:rPr>
        <w:t xml:space="preserve">▪ 欣赏老艺术家传统皮影戏，让孩子们尝试亲手制作编导一场属于自己的皮影戏
</w:t>
      </w:r>
    </w:p>
    <w:p>
      <w:pPr/>
      <w:r>
        <w:rPr>
          <w:sz w:val="24"/>
          <w:szCs w:val="24"/>
        </w:rPr>
        <w:t xml:space="preserve">▪ 追忆滇西抗战岁月，国殇爱国主义教育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w:t>
      </w:r>
    </w:p>
    <w:p/>
    <w:p>
      <w:pPr/>
      <w:r>
        <w:rPr>
          <w:b w:val="1"/>
          <w:bCs w:val="1"/>
        </w:rPr>
        <w:t xml:space="preserve">行程：</w:t>
      </w:r>
    </w:p>
    <w:p>
      <w:pPr>
        <w:jc w:val="both"/>
      </w:pPr>
      <w:r>
        <w:rPr/>
        <w:t xml:space="preserve">【全天】：集合日，自行前往酒店入住。</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腾冲</w:t>
      </w:r>
    </w:p>
    <w:p/>
    <w:p>
      <w:pPr/>
      <w:r>
        <w:rPr>
          <w:b w:val="1"/>
          <w:bCs w:val="1"/>
        </w:rPr>
        <w:t xml:space="preserve">行程：</w:t>
      </w:r>
    </w:p>
    <w:p>
      <w:pPr>
        <w:jc w:val="both"/>
      </w:pPr>
      <w:r>
        <w:rPr/>
        <w:t xml:space="preserve">【全天】：前往几百年传承皮影戏的老村寨，观看老艺人皮影戏表演。跟随老师学习和制作皮影戏。</w:t>
      </w:r>
    </w:p>
    <w:p>
      <w:pPr>
        <w:jc w:val="both"/>
      </w:pPr>
      <w:r>
        <w:rPr/>
        <w:t xml:space="preserve">【晚上】：</w:t>
      </w:r>
      <w:r>
        <w:rPr>
          <w:color w:val="0071bb"/>
          <w:b w:val="1"/>
          <w:bCs w:val="1"/>
        </w:rPr>
        <w:t xml:space="preserve">实践 - 小朋友们登上舞台，自编自导一场皮影戏，邀请村里的村民们来欣赏。</w:t>
      </w:r>
      <w:r>
        <w:rPr/>
        <w:t xml:space="preserve"/>
      </w:r>
    </w:p>
    <w:p>
      <w:pPr>
        <w:jc w:val="both"/>
      </w:pPr>
      <w:r>
        <w:rPr/>
        <w:t xml:space="preserve"/>
      </w:r>
    </w:p>
    <w:p>
      <w:pPr>
        <w:jc w:val="both"/>
      </w:pPr>
      <w:r>
        <w:rPr/>
        <w:t xml:space="preserve"/>
      </w:r>
      <w:r>
        <w:rPr>
          <w:b w:val="1"/>
          <w:bCs w:val="1"/>
        </w:rPr>
        <w:t xml:space="preserve">交通</w:t>
      </w:r>
      <w:r>
        <w:rPr/>
        <w:t xml:space="preserve">：17座宇通（1-1.5小时）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：早餐（自理）；午餐（农家特色餐）；晚餐（农家特色餐）</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实践：腾冲的皮影戏，从观看到演出</w:t>
      </w:r>
    </w:p>
    <w:p>
      <w:pPr/>
      <w:r>
        <w:rPr/>
        <w:t xml:space="preserve">腾冲皮影戏是一种云南腾冲民间喜闻乐见，流传久远的传统艺术形式，当地称“灯影子”，“皮人戏”，或“土电影”。相传明洪武年间由来自江南，湖广，四川等地屯军边疆移民带到腾冲，现已有200多年历史，现在第四代，第五代传承人经常参加演出活动。2011年5月被公布为第三批国家级非物质文化遗产。2018年刘永周被评为全国非物质文化遗产保护先进个人。</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高黎贡山</w:t>
      </w:r>
    </w:p>
    <w:p/>
    <w:p>
      <w:pPr/>
      <w:r>
        <w:rPr>
          <w:b w:val="1"/>
          <w:bCs w:val="1"/>
        </w:rPr>
        <w:t xml:space="preserve">行程：</w:t>
      </w:r>
    </w:p>
    <w:p>
      <w:pPr>
        <w:jc w:val="both"/>
      </w:pPr>
      <w:r>
        <w:rPr/>
        <w:t xml:space="preserve">【上午】：参观</w:t>
      </w:r>
      <w:r>
        <w:rPr>
          <w:color w:val="0071bb"/>
          <w:b w:val="1"/>
          <w:bCs w:val="1"/>
        </w:rPr>
        <w:t xml:space="preserve">高黎贡山博物馆</w:t>
      </w:r>
      <w:r>
        <w:rPr/>
        <w:t xml:space="preserve">，听老师讲解</w:t>
      </w:r>
      <w:r>
        <w:rPr>
          <w:color w:val="0071bb"/>
          <w:b w:val="1"/>
          <w:bCs w:val="1"/>
        </w:rPr>
        <w:t xml:space="preserve">南方丝绸古道</w:t>
      </w:r>
      <w:r>
        <w:rPr/>
        <w:t xml:space="preserve">的历史故事。</w:t>
      </w:r>
    </w:p>
    <w:p>
      <w:pPr>
        <w:jc w:val="both"/>
      </w:pPr>
      <w:r>
        <w:rPr/>
        <w:t xml:space="preserve">【中午】：鸟类老师将带我们前往</w:t>
      </w:r>
      <w:r>
        <w:rPr>
          <w:color w:val="0071bb"/>
          <w:b w:val="1"/>
          <w:bCs w:val="1"/>
        </w:rPr>
        <w:t xml:space="preserve">鸟塘观鸟</w:t>
      </w:r>
      <w:r>
        <w:rPr/>
        <w:t xml:space="preserve">。中午在林区用自带野餐。</w:t>
      </w:r>
    </w:p>
    <w:p>
      <w:pPr>
        <w:jc w:val="both"/>
      </w:pPr>
      <w:r>
        <w:rPr/>
        <w:t xml:space="preserve">【下午】：跟随</w:t>
      </w:r>
      <w:r>
        <w:rPr>
          <w:color w:val="0071bb"/>
          <w:b w:val="1"/>
          <w:bCs w:val="1"/>
        </w:rPr>
        <w:t xml:space="preserve">当地老植物学家</w:t>
      </w:r>
      <w:r>
        <w:rPr/>
        <w:t xml:space="preserve">探秘</w:t>
      </w:r>
      <w:r>
        <w:rPr>
          <w:color w:val="0071bb"/>
          <w:b w:val="1"/>
          <w:bCs w:val="1"/>
        </w:rPr>
        <w:t xml:space="preserve">世界最高的热带雨林谷</w:t>
      </w:r>
      <w:r>
        <w:rPr/>
        <w:t xml:space="preserve">辨识各种植物和药草，如果水位允许的话我们可以泡野温泉。</w:t>
      </w:r>
    </w:p>
    <w:p>
      <w:pPr>
        <w:jc w:val="both"/>
      </w:pPr>
      <w:r>
        <w:rPr/>
        <w:t xml:space="preserve"/>
      </w:r>
      <w:r>
        <w:rPr>
          <w:b w:val="1"/>
          <w:bCs w:val="1"/>
        </w:rPr>
        <w:t xml:space="preserve">交通</w:t>
      </w:r>
      <w:r>
        <w:rPr/>
        <w:t xml:space="preserve">：17座宇通（2.5-3小时），徒步接驳车（1-1.5小时）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：早餐（酒店）；午餐（高黎贡山野餐）；晚餐（年猪饭）</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：270米</w:t>
      </w:r>
    </w:p>
    <w:p>
      <w:pPr>
        <w:jc w:val="both"/>
      </w:pPr>
      <w:r>
        <w:rPr/>
        <w:t xml:space="preserve"/>
      </w:r>
      <w:r>
        <w:rPr>
          <w:b w:val="1"/>
          <w:bCs w:val="1"/>
        </w:rPr>
        <w:t xml:space="preserve">地形描述</w:t>
      </w:r>
      <w:r>
        <w:rPr/>
        <w:t xml:space="preserve">：世界上海拔最高热带雨林谷及温泉瀑布</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火塘文化</w:t>
      </w:r>
    </w:p>
    <w:p>
      <w:pPr/>
      <w:r>
        <w:rPr/>
        <w:t xml:space="preserve">在云南的少数民族家庭中，尤其是山区高寒地区，由于早晚温差较大，千百年来人们的生活离不开火塘，吃在火塘，睡在火塘，集会交谈在火塘。这小小的一平米见方的区域，是物质文化与精神文化传承的场所。在后期茶马古道之上，火塘也成为这些远行讨生活的人思乡的一种表现。</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【全天】：徒步</w:t>
      </w:r>
      <w:r>
        <w:rPr>
          <w:color w:val="0071bb"/>
          <w:b w:val="1"/>
          <w:bCs w:val="1"/>
        </w:rPr>
        <w:t xml:space="preserve">中国最知名的旅行家徐霞客曾翻越的高黎贡古驿道（官道）。</w:t>
      </w:r>
      <w:r>
        <w:rPr/>
        <w:t xml:space="preserve"/>
      </w:r>
    </w:p>
    <w:p>
      <w:pPr>
        <w:jc w:val="both"/>
      </w:pPr>
      <w:r>
        <w:rPr/>
        <w:t xml:space="preserve">【晚餐】：品尝特色</w:t>
      </w:r>
      <w:r>
        <w:rPr>
          <w:color w:val="0071bb"/>
          <w:b w:val="1"/>
          <w:bCs w:val="1"/>
        </w:rPr>
        <w:t xml:space="preserve">孔雀宴</w:t>
      </w:r>
      <w:r>
        <w:rPr/>
        <w:t xml:space="preserve">；</w:t>
      </w:r>
    </w:p>
    <w:p>
      <w:pPr>
        <w:jc w:val="both"/>
      </w:pPr>
      <w:r>
        <w:rPr/>
        <w:t xml:space="preserve"/>
      </w:r>
    </w:p>
    <w:p>
      <w:pPr>
        <w:jc w:val="both"/>
      </w:pPr>
      <w:r>
        <w:rPr/>
        <w:t xml:space="preserve"/>
      </w:r>
      <w:r>
        <w:rPr>
          <w:b w:val="1"/>
          <w:bCs w:val="1"/>
        </w:rPr>
        <w:t xml:space="preserve">交通</w:t>
      </w:r>
      <w:r>
        <w:rPr/>
        <w:t xml:space="preserve">：17座宇通（2.5-3小时）</w:t>
      </w:r>
    </w:p>
    <w:p>
      <w:pPr>
        <w:jc w:val="both"/>
      </w:pPr>
      <w:r>
        <w:rPr/>
        <w:t xml:space="preserve"/>
      </w:r>
      <w:r>
        <w:rPr>
          <w:b w:val="1"/>
          <w:bCs w:val="1"/>
        </w:rPr>
        <w:t xml:space="preserve">住宿</w:t>
      </w:r>
      <w:r>
        <w:rPr/>
        <w:t xml:space="preserve">：温故1970全景假日酒店（或同级）</w:t>
      </w:r>
    </w:p>
    <w:p>
      <w:pPr>
        <w:jc w:val="both"/>
      </w:pPr>
      <w:r>
        <w:rPr/>
        <w:t xml:space="preserve"/>
      </w:r>
      <w:r>
        <w:rPr>
          <w:b w:val="1"/>
          <w:bCs w:val="1"/>
        </w:rPr>
        <w:t xml:space="preserve">餐饮</w:t>
      </w:r>
      <w:r>
        <w:rPr/>
        <w:t xml:space="preserve">：早餐（酒店）；午餐（特色午餐）；晚餐（孔雀宴）</w:t>
      </w:r>
    </w:p>
    <w:p>
      <w:pPr>
        <w:jc w:val="both"/>
      </w:pPr>
      <w:r>
        <w:rPr/>
        <w:t xml:space="preserve"/>
      </w:r>
      <w:r>
        <w:rPr>
          <w:b w:val="1"/>
          <w:bCs w:val="1"/>
        </w:rPr>
        <w:t xml:space="preserve">徒步距离</w:t>
      </w:r>
      <w:r>
        <w:rPr/>
        <w:t xml:space="preserve">：10.9公里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：250米</w:t>
      </w:r>
    </w:p>
    <w:p>
      <w:pPr>
        <w:jc w:val="both"/>
      </w:pPr>
      <w:r>
        <w:rPr/>
        <w:t xml:space="preserve"/>
      </w:r>
      <w:r>
        <w:rPr>
          <w:b w:val="1"/>
          <w:bCs w:val="1"/>
        </w:rPr>
        <w:t xml:space="preserve">地形描述</w:t>
      </w:r>
      <w:r>
        <w:rPr/>
        <w:t xml:space="preserve">：古驿道，森林</w:t>
      </w:r>
    </w:p>
    <w:p>
      <w:pPr/>
      <w:r>
        <w:pict>
          <v:shape id="_x0000_s111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【上午】：根据航班时间，送往机场。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第3晚：高黎贡山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第4晚：腾冲 - 温故1970全景假日酒店（或同级）</w:t>
      </w:r>
    </w:p>
    <w:p>
      <w:pPr/>
      <w:r>
        <w:rPr>
          <w:color w:val="0071bb"/>
          <w:b w:val="1"/>
          <w:bCs w:val="1"/>
        </w:rPr>
        <w:t xml:space="preserve">酒店白墙青瓦，层楼叠院，共3个院子，阳台或者独院是各个房间的标配，视野开阔，远处的青山，田园风光，落日，错落有致的古镇尽收眼底。</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t xml:space="preserve">自理</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农家特色餐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高黎贡山野餐</w:t>
            </w:r>
          </w:p>
        </w:tc>
        <w:tc>
          <w:tcPr>
            <w:tcW w:w="2409.4488188976375" w:type="dxa"/>
          </w:tcPr>
          <w:p>
            <w:pPr/>
            <w:r>
              <w:rPr>
                <w:color w:val="0071bb"/>
                <w:b w:val="1"/>
                <w:bCs w:val="1"/>
              </w:rPr>
              <w:t xml:space="preserve">年猪饭</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孔雀宴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2"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2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2024-04-20T21:09:27+08:00</dcterms:created>
  <dcterms:modified xsi:type="dcterms:W3CDTF">2024-04-20T21:09:27+08:00</dcterms:modified>
</cp:coreProperties>
</file>

<file path=docProps/custom.xml><?xml version="1.0" encoding="utf-8"?>
<Properties xmlns="http://schemas.openxmlformats.org/officeDocument/2006/custom-properties" xmlns:vt="http://schemas.openxmlformats.org/officeDocument/2006/docPropsVTypes"/>
</file>